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8262" w14:textId="7A3EE3FD" w:rsidR="00481C5D" w:rsidRDefault="00481C5D" w:rsidP="00481C5D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  <w:r w:rsidRPr="00481C5D"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  <w:t>Crisis Resources</w:t>
      </w:r>
    </w:p>
    <w:p w14:paraId="59BD4BD5" w14:textId="77777777" w:rsidR="00481C5D" w:rsidRPr="00481C5D" w:rsidRDefault="00481C5D" w:rsidP="00481C5D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F948A19" w14:textId="1467C862" w:rsidR="00481C5D" w:rsidRPr="00C26F50" w:rsidRDefault="00481C5D" w:rsidP="00481C5D">
      <w:pPr>
        <w:rPr>
          <w:rFonts w:eastAsia="Times New Roman" w:cstheme="minorHAnsi"/>
          <w:b/>
          <w:bCs/>
          <w:color w:val="C00000"/>
          <w:sz w:val="36"/>
          <w:szCs w:val="36"/>
          <w:shd w:val="clear" w:color="auto" w:fill="FFFFFF"/>
        </w:rPr>
      </w:pPr>
      <w:r w:rsidRPr="00C26F50">
        <w:rPr>
          <w:rFonts w:eastAsia="Times New Roman" w:cstheme="minorHAnsi"/>
          <w:b/>
          <w:bCs/>
          <w:color w:val="C00000"/>
          <w:sz w:val="36"/>
          <w:szCs w:val="36"/>
          <w:shd w:val="clear" w:color="auto" w:fill="FFFFFF"/>
        </w:rPr>
        <w:t>Call 911 for emergency services</w:t>
      </w:r>
    </w:p>
    <w:p w14:paraId="5D7300E2" w14:textId="77777777" w:rsidR="00481C5D" w:rsidRPr="00481C5D" w:rsidRDefault="00481C5D" w:rsidP="00481C5D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505E897B" w14:textId="79F9C7D4" w:rsidR="00481C5D" w:rsidRPr="00481C5D" w:rsidRDefault="00481C5D" w:rsidP="00481C5D">
      <w:pPr>
        <w:rPr>
          <w:rFonts w:eastAsia="Times New Roman" w:cstheme="minorHAnsi"/>
          <w:sz w:val="36"/>
          <w:szCs w:val="36"/>
          <w:shd w:val="clear" w:color="auto" w:fill="FFFFFF"/>
        </w:rPr>
      </w:pP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Help for Parents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(855) 427-2736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Indian Rivers Mental Health Center Crisis Line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(205) 391-3131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National Suicide Prevention Hotline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(800) 273-8255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SAFE Center Crisis Line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(205) 860-7233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The Trevor Lifeline (LGBTQ+)</w:t>
      </w:r>
      <w:r w:rsidRPr="00481C5D">
        <w:rPr>
          <w:rFonts w:eastAsia="Times New Roman" w:cstheme="minorHAnsi"/>
          <w:sz w:val="36"/>
          <w:szCs w:val="36"/>
        </w:rPr>
        <w:br/>
      </w: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(866) 488-7386</w:t>
      </w:r>
    </w:p>
    <w:p w14:paraId="7E74093F" w14:textId="4493B231" w:rsidR="00481C5D" w:rsidRPr="00481C5D" w:rsidRDefault="00481C5D" w:rsidP="00481C5D">
      <w:pPr>
        <w:rPr>
          <w:rFonts w:eastAsia="Times New Roman" w:cstheme="minorHAnsi"/>
          <w:sz w:val="36"/>
          <w:szCs w:val="36"/>
          <w:shd w:val="clear" w:color="auto" w:fill="FFFFFF"/>
        </w:rPr>
      </w:pPr>
    </w:p>
    <w:p w14:paraId="7127E8D3" w14:textId="3881024E" w:rsidR="00481C5D" w:rsidRPr="00481C5D" w:rsidRDefault="00481C5D" w:rsidP="00481C5D">
      <w:pPr>
        <w:rPr>
          <w:rFonts w:eastAsia="Times New Roman" w:cstheme="minorHAnsi"/>
          <w:b/>
          <w:bCs/>
          <w:sz w:val="36"/>
          <w:szCs w:val="36"/>
          <w:shd w:val="clear" w:color="auto" w:fill="FFFFFF"/>
        </w:rPr>
      </w:pPr>
      <w:r w:rsidRPr="00481C5D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UAB Children’s Hospital Psychiatric Intake Response Center (PIRC)</w:t>
      </w:r>
    </w:p>
    <w:p w14:paraId="48422F7F" w14:textId="28DF8962" w:rsidR="00481C5D" w:rsidRPr="00481C5D" w:rsidRDefault="00481C5D" w:rsidP="00481C5D">
      <w:pPr>
        <w:rPr>
          <w:rFonts w:eastAsia="Times New Roman" w:cstheme="minorHAnsi"/>
          <w:sz w:val="36"/>
          <w:szCs w:val="36"/>
          <w:shd w:val="clear" w:color="auto" w:fill="FFFFFF"/>
        </w:rPr>
      </w:pPr>
      <w:r w:rsidRPr="00481C5D">
        <w:rPr>
          <w:rFonts w:eastAsia="Times New Roman" w:cstheme="minorHAnsi"/>
          <w:sz w:val="36"/>
          <w:szCs w:val="36"/>
          <w:shd w:val="clear" w:color="auto" w:fill="FFFFFF"/>
        </w:rPr>
        <w:t>(205) 638-7472</w:t>
      </w:r>
    </w:p>
    <w:p w14:paraId="42118A82" w14:textId="0FAAF15E" w:rsidR="00661579" w:rsidRPr="00481C5D" w:rsidRDefault="00661579">
      <w:pPr>
        <w:rPr>
          <w:rFonts w:cstheme="minorHAnsi"/>
        </w:rPr>
      </w:pPr>
    </w:p>
    <w:sectPr w:rsidR="00661579" w:rsidRPr="00481C5D" w:rsidSect="00B137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37D1" w14:textId="77777777" w:rsidR="003A2C19" w:rsidRDefault="003A2C19" w:rsidP="00C26F50">
      <w:r>
        <w:separator/>
      </w:r>
    </w:p>
  </w:endnote>
  <w:endnote w:type="continuationSeparator" w:id="0">
    <w:p w14:paraId="325651C2" w14:textId="77777777" w:rsidR="003A2C19" w:rsidRDefault="003A2C19" w:rsidP="00C2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2DB7" w14:textId="77777777" w:rsidR="00C26F50" w:rsidRDefault="00C26F50" w:rsidP="00C26F50">
    <w:pPr>
      <w:pStyle w:val="Footer"/>
    </w:pPr>
    <w:r>
      <w:t>This list of resources was provided by the Center for Youth Development and Intervention</w:t>
    </w:r>
  </w:p>
  <w:p w14:paraId="0902BE7E" w14:textId="77777777" w:rsidR="00C26F50" w:rsidRDefault="00C26F50" w:rsidP="00C26F50">
    <w:pPr>
      <w:pStyle w:val="Footer"/>
      <w:jc w:val="center"/>
    </w:pPr>
    <w:r>
      <w:t>Cydi.ua.edu</w:t>
    </w:r>
  </w:p>
  <w:p w14:paraId="036E510C" w14:textId="77777777" w:rsidR="00C26F50" w:rsidRPr="00C26F50" w:rsidRDefault="00C26F50" w:rsidP="00C26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35BC4" w14:textId="77777777" w:rsidR="003A2C19" w:rsidRDefault="003A2C19" w:rsidP="00C26F50">
      <w:r>
        <w:separator/>
      </w:r>
    </w:p>
  </w:footnote>
  <w:footnote w:type="continuationSeparator" w:id="0">
    <w:p w14:paraId="49AC639B" w14:textId="77777777" w:rsidR="003A2C19" w:rsidRDefault="003A2C19" w:rsidP="00C2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DFD3" w14:textId="3679A89D" w:rsidR="00C26F50" w:rsidRDefault="00C26F50">
    <w:pPr>
      <w:pStyle w:val="Header"/>
    </w:pPr>
    <w:r>
      <w:rPr>
        <w:noProof/>
      </w:rPr>
      <w:drawing>
        <wp:inline distT="0" distB="0" distL="0" distR="0" wp14:anchorId="74464E7F" wp14:editId="2D66BF78">
          <wp:extent cx="5943600" cy="1188720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5D"/>
    <w:rsid w:val="003A2C19"/>
    <w:rsid w:val="00481C5D"/>
    <w:rsid w:val="00661579"/>
    <w:rsid w:val="00A5752D"/>
    <w:rsid w:val="00B13791"/>
    <w:rsid w:val="00C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CB354"/>
  <w15:chartTrackingRefBased/>
  <w15:docId w15:val="{4399DD8B-BA8F-764D-8DED-06BEC84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1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50"/>
  </w:style>
  <w:style w:type="paragraph" w:styleId="Footer">
    <w:name w:val="footer"/>
    <w:basedOn w:val="Normal"/>
    <w:link w:val="FooterChar"/>
    <w:uiPriority w:val="99"/>
    <w:unhideWhenUsed/>
    <w:rsid w:val="00C2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2021-08-12T14:45:00Z</dcterms:created>
  <dcterms:modified xsi:type="dcterms:W3CDTF">2021-08-12T15:04:00Z</dcterms:modified>
</cp:coreProperties>
</file>